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1B" w:rsidRDefault="005A3C1B" w:rsidP="005A3C1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5A3C1B" w:rsidRDefault="005A3C1B" w:rsidP="005A3C1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Движимого имущества сельского поселения Сургут муниципального района Сергиевский Самарской области, </w:t>
      </w:r>
    </w:p>
    <w:p w:rsidR="005A3C1B" w:rsidRDefault="005A3C1B" w:rsidP="005A3C1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 </w:t>
      </w:r>
    </w:p>
    <w:p w:rsidR="005A3C1B" w:rsidRDefault="005A3C1B" w:rsidP="005A3C1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835"/>
        <w:gridCol w:w="5953"/>
        <w:gridCol w:w="1701"/>
        <w:gridCol w:w="1843"/>
        <w:gridCol w:w="2552"/>
      </w:tblGrid>
      <w:tr w:rsidR="009B05DC" w:rsidTr="009B05DC">
        <w:trPr>
          <w:trHeight w:val="8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3E6966" w:rsidRDefault="009B05DC" w:rsidP="00334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3E6966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Default="009B05DC" w:rsidP="00334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Адрес, 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характеристики,</w:t>
            </w:r>
          </w:p>
          <w:p w:rsidR="009B05DC" w:rsidRPr="003E6966" w:rsidRDefault="009B05DC" w:rsidP="003340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3E6966" w:rsidRDefault="009B05DC" w:rsidP="009B05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</w:t>
            </w:r>
          </w:p>
          <w:p w:rsidR="009B05DC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66">
              <w:rPr>
                <w:rFonts w:ascii="Times New Roman" w:hAnsi="Times New Roman" w:cs="Times New Roman"/>
                <w:sz w:val="24"/>
                <w:szCs w:val="24"/>
              </w:rPr>
              <w:t xml:space="preserve"> п. метр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3E6966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9B05DC" w:rsidRPr="007308F2" w:rsidTr="009B05DC">
        <w:trPr>
          <w:trHeight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214"/>
                <w:tab w:val="left" w:pos="498"/>
                <w:tab w:val="left" w:pos="570"/>
              </w:tabs>
              <w:ind w:left="72" w:right="149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BC73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инвентарный номер 1101021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7370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7370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7370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инвентарный номер 1101027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9B05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Сургут, ул. 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, инвентарный номер 1101028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Спортивная, ул. Новая, ул. Полевая, ул. Сквозная, ул. Калинина, ул. Советская, инвентарный номер 1101029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4100,0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Привокзальная, ул. Сквозная, ул. Заводская, инвентарный номер 1101030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Сергиевский район, пос. Сургут, ул. Шевченко, ул. 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, ул. Набережная, инвентарный номер 1101031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ул., ул. Школьная, инвентарный номер 1101032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Речная, ул. Шевченко, инвентарный  номер 1101033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3112,0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(фонари, провод)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Садовая, ул. Невская, инвентарный номер 1101034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Зеленая, инвентарный номер 1101035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Уличное освещение (фонари)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кв. Сельхозтехника, инвентарный номер 1101036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6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Ограждение кладбища</w:t>
            </w:r>
            <w:r w:rsidR="00BB6362" w:rsidRPr="00144A9D">
              <w:rPr>
                <w:rFonts w:ascii="Times New Roman" w:hAnsi="Times New Roman" w:cs="Times New Roman"/>
                <w:sz w:val="24"/>
                <w:szCs w:val="24"/>
              </w:rPr>
              <w:t>, 500,0м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01010212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7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10 кВ СРГ 21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34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200400002370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118200,0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11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КТП 10/0,4 кВ СРГ 2101/250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340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9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0,4 кВ от КТП 10/0,4 кВ СРГ 2112/400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200400002426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7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6 кВ СВД 13, п.м.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200400002439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10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КТП 6/04 кВ СРН 1302/160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200400002440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0,4 кВ от КТП 6/0,4 кВ СРН 1302/160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200400002441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10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КТП 6/0,4 кВ СРН 1303/250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 Самарская область, Сергиевский район, пос. Сургут, инвентарный номер 200400002442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9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0,4 кВ от КТП 6/0,4 кВ СРН 1303/250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10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КТП 6/0,4 кВ СРН 1305/100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0,4 кВ от КТП 6/0,4 кВ СРН 1305/100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200400002445</w:t>
            </w:r>
          </w:p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Комплектная трансформаторная подстанция КТП 6/0,4 кВ СРН 1306/250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номер, 200400002446</w:t>
            </w:r>
          </w:p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Воздушная линия электропередач ВЛ 0,4 кВ от КТП 6/0,4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 СРН 1306/250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200400002447</w:t>
            </w:r>
          </w:p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7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10 кВ СВД 7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FD6C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инвентарный номер 200400002448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BB6362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22770,0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LADA 210740 Н 111 АМ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7370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FD6C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6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b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34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BB6362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5DC" w:rsidRPr="007308F2" w:rsidTr="009B05DC">
        <w:trPr>
          <w:trHeight w:val="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Вставка для урны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4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Каркас фундамента для качалки на пружине</w:t>
            </w:r>
            <w:r w:rsidRPr="00144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6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pStyle w:val="a3"/>
              <w:spacing w:after="0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44A9D">
              <w:rPr>
                <w:rFonts w:ascii="Times New Roman" w:hAnsi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4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Качалка на пружине</w:t>
            </w:r>
            <w:r w:rsidRPr="00144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«Рыцарь»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6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Качели на металлических стойках с жесткой подвеской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3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6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Песочный дворик «Шахматный клуб»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комплекс:</w:t>
            </w:r>
            <w:r w:rsidRPr="00144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модуль 1 (детский игровой комплекс «Шахматы»);  модуль 2 (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со шведской стенкой);</w:t>
            </w:r>
            <w:r w:rsidRPr="00144A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модуль 3 (башня с лестницей и переходом);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4 (башня с лианой и мостиком)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446551,Самарская область, Сергиевский район, пос. Сургут, около дома №33 по ул. Солнечная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10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Блок акустического оповещения; акустическая система 300 Вт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Сургут, ул. Первомайская, 12А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Мусорный контейнер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9B05DC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Контейнер КРЛ-П 1-90</w:t>
            </w:r>
          </w:p>
          <w:p w:rsidR="009B05DC" w:rsidRPr="00144A9D" w:rsidRDefault="009B05DC" w:rsidP="003A28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1300*300*580мм.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446551,Самарская область, Сергиевский район, пос. Сургут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0E76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144A9D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9B05DC" w:rsidRPr="007308F2" w:rsidRDefault="009B05DC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сп Сургут</w:t>
            </w:r>
          </w:p>
        </w:tc>
      </w:tr>
      <w:tr w:rsidR="00C56C97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Лестница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(на родник в п. Сургут)       110106302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013.6.0004</w:t>
            </w:r>
          </w:p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ургут, ул.Первомайская, д.6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C97" w:rsidRPr="00144A9D" w:rsidRDefault="00C56C97" w:rsidP="00C56C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013.6.0005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C97" w:rsidRPr="00144A9D" w:rsidRDefault="00C56C97" w:rsidP="00C56C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Контейнеры для ТБО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п. Участок Сок на кладбище, инв. № 013.6.0003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C56C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рукоход-змеевик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, шведская стенка, пять турников классического хвата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«Парк поселка Сургут», 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расположенной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рукоход-змеевик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, шведская стенка, пять турников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классического хвата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Лавка с упорами «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Скамья «</w:t>
            </w:r>
            <w:proofErr w:type="spell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Вокк</w:t>
            </w:r>
            <w:proofErr w:type="spell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 3»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144A9D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Тротуарные дорожки (асфальт и бортовой камень)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C97" w:rsidRPr="00144A9D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56C97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«Городок»</w:t>
            </w:r>
            <w:proofErr w:type="gramStart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азмеры 4780х4880х3000 мм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«Парк поселка Сургут», Самарская область, Сергиевский район, п.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144A9D" w:rsidRDefault="00C56C97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97" w:rsidRPr="007308F2" w:rsidRDefault="00C56C97" w:rsidP="00C56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Проект ««Семейный отдых» - создание парка в пос. Сургут.</w:t>
            </w:r>
            <w:r w:rsidR="0014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Тротуарные дорожки, материал изготовления асфальт и бортовой камень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Проект ««Семейный отдых» - создание парка в пос. Сургут» </w:t>
            </w:r>
            <w:r w:rsidRPr="00144A9D">
              <w:rPr>
                <w:rFonts w:ascii="Times New Roman" w:hAnsi="Times New Roman" w:cs="Times New Roman"/>
                <w:b/>
                <w:sz w:val="24"/>
                <w:szCs w:val="24"/>
              </w:rPr>
              <w:t>Фонари парковые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Проект ««Семейный отдых» - создание парка в пос. Сургут» </w:t>
            </w:r>
            <w:r w:rsidRPr="00144A9D">
              <w:rPr>
                <w:rFonts w:ascii="Times New Roman" w:hAnsi="Times New Roman" w:cs="Times New Roman"/>
                <w:b/>
                <w:sz w:val="24"/>
                <w:szCs w:val="24"/>
              </w:rPr>
              <w:t>Ограждение металлическое окрашенное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 xml:space="preserve">Проект ««Семейный отдых» - создание парка в пос. Сургут» </w:t>
            </w:r>
            <w:r w:rsidRPr="00144A9D">
              <w:rPr>
                <w:rFonts w:ascii="Times New Roman" w:hAnsi="Times New Roman" w:cs="Times New Roman"/>
                <w:b/>
                <w:sz w:val="24"/>
                <w:szCs w:val="24"/>
              </w:rPr>
              <w:t>Калитка металлическая окрашенная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 xml:space="preserve">Проект ««Семейный отдых» - создание парка в пос. Сургут» </w:t>
            </w:r>
            <w:r w:rsidRPr="00C97784">
              <w:rPr>
                <w:rFonts w:ascii="Times New Roman" w:hAnsi="Times New Roman" w:cs="Times New Roman"/>
                <w:b/>
                <w:sz w:val="24"/>
                <w:szCs w:val="24"/>
              </w:rPr>
              <w:t>Скамья парковая с поручнями 1600х700х950 мм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7308F2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 xml:space="preserve">Проект ««Семейный отдых» - создание парка в пос. Сургут </w:t>
            </w:r>
            <w:r w:rsidRPr="00C97784">
              <w:rPr>
                <w:rFonts w:ascii="Times New Roman" w:hAnsi="Times New Roman" w:cs="Times New Roman"/>
                <w:b/>
                <w:sz w:val="24"/>
                <w:szCs w:val="24"/>
              </w:rPr>
              <w:t>Урна металлическая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парковая зона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C97784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144A9D" w:rsidRDefault="007308F2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8F2" w:rsidRPr="007308F2" w:rsidRDefault="007308F2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6234C8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7308F2" w:rsidRDefault="006234C8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C97784" w:rsidRDefault="006234C8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, марка </w:t>
            </w: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LADA</w:t>
            </w: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, модификация 219010,</w:t>
            </w: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GRANTA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C97784" w:rsidRDefault="006234C8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Сургут.</w:t>
            </w:r>
            <w:r w:rsidRPr="00C9778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ВАЗ, 11186 (21116), комплектация АО-545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C97784" w:rsidRDefault="006234C8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144A9D" w:rsidRDefault="006234C8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4C8" w:rsidRPr="007308F2" w:rsidRDefault="006234C8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2354F6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7308F2" w:rsidRDefault="002354F6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C97784" w:rsidRDefault="002354F6" w:rsidP="003A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Ограждение металлическое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C97784" w:rsidRDefault="002354F6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район, пос. Сургут, ул. Первомайская, парк</w:t>
            </w:r>
          </w:p>
          <w:p w:rsidR="002354F6" w:rsidRPr="00C97784" w:rsidRDefault="002354F6" w:rsidP="00144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C97784" w:rsidRDefault="002354F6" w:rsidP="00144A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144A9D" w:rsidRDefault="002354F6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4F6" w:rsidRPr="007308F2" w:rsidRDefault="002354F6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Контейнерная площадка с 6 контейнерами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ургут, ул.Первомайская, напротив дома №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Контейнерная площадка с 6 контейнерами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  <w:sz w:val="24"/>
                <w:szCs w:val="24"/>
              </w:rPr>
              <w:t>ургут, ул.Первомайская, напротив дома №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 xml:space="preserve">Ограждение, секции ограждения ОВ-РИ-005 42 </w:t>
            </w:r>
            <w:proofErr w:type="spellStart"/>
            <w:proofErr w:type="gramStart"/>
            <w:r w:rsidRPr="00C97784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  <w:r w:rsidRPr="00C97784">
              <w:rPr>
                <w:rFonts w:ascii="Times New Roman" w:eastAsia="Calibri" w:hAnsi="Times New Roman" w:cs="Times New Roman"/>
              </w:rPr>
              <w:t>, длина 3,0 м, высота 2,0 м (материал трубы профильные 20х20 мм, полоса 40х4 мм)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 xml:space="preserve">Калитка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 xml:space="preserve">Фонарный столб с 2-мя лампами </w:t>
            </w:r>
            <w:proofErr w:type="spellStart"/>
            <w:r w:rsidRPr="00C97784">
              <w:rPr>
                <w:rFonts w:ascii="Times New Roman" w:eastAsia="Calibri" w:hAnsi="Times New Roman" w:cs="Times New Roman"/>
              </w:rPr>
              <w:t>Фабур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Кабель силовой с медными жилами ВВГ 3х1,5-660, 342м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 xml:space="preserve">Кабель силовой с медными жилами </w:t>
            </w:r>
            <w:proofErr w:type="spellStart"/>
            <w:r w:rsidRPr="00C97784">
              <w:rPr>
                <w:rFonts w:ascii="Times New Roman" w:eastAsia="Calibri" w:hAnsi="Times New Roman" w:cs="Times New Roman"/>
              </w:rPr>
              <w:t>ВБбШв</w:t>
            </w:r>
            <w:proofErr w:type="spellEnd"/>
            <w:r w:rsidRPr="00C97784">
              <w:rPr>
                <w:rFonts w:ascii="Times New Roman" w:eastAsia="Calibri" w:hAnsi="Times New Roman" w:cs="Times New Roman"/>
              </w:rPr>
              <w:t xml:space="preserve"> 3х2,5-660, 1023м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Батут 1,6х1х6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Батут 1,6 круглый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Элемент благоустройства 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Элемент благоустройства 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Calibri" w:eastAsia="Calibri" w:hAnsi="Calibri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Скамья парковая, СК-25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Calibri" w:eastAsia="Calibri" w:hAnsi="Calibri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Урна железобетонная прямоугольная с фактурной отделкой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Calibri" w:eastAsia="Calibri" w:hAnsi="Calibri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C97784">
              <w:rPr>
                <w:rFonts w:ascii="Times New Roman" w:eastAsia="Calibri" w:hAnsi="Times New Roman" w:cs="Times New Roman"/>
              </w:rPr>
              <w:t>ургут, парк напротив школы ул.Первомайская, д.22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778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Фигура Дерево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Световая арка</w:t>
            </w:r>
            <w:r w:rsidR="00C97784" w:rsidRPr="00C97784">
              <w:rPr>
                <w:rFonts w:ascii="Times New Roman" w:hAnsi="Times New Roman"/>
              </w:rPr>
              <w:t xml:space="preserve"> </w:t>
            </w:r>
            <w:r w:rsidRPr="00C97784">
              <w:rPr>
                <w:rFonts w:ascii="Times New Roman" w:hAnsi="Times New Roman"/>
              </w:rPr>
              <w:t>тип 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Световая арка</w:t>
            </w:r>
            <w:r w:rsidR="00C97784" w:rsidRPr="00C97784">
              <w:rPr>
                <w:rFonts w:ascii="Times New Roman" w:hAnsi="Times New Roman"/>
              </w:rPr>
              <w:t xml:space="preserve"> </w:t>
            </w:r>
            <w:r w:rsidRPr="00C97784">
              <w:rPr>
                <w:rFonts w:ascii="Times New Roman" w:hAnsi="Times New Roman"/>
              </w:rPr>
              <w:t>тип 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Фигура Дерево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Световая арка</w:t>
            </w:r>
            <w:r w:rsidR="00C97784" w:rsidRPr="00C97784">
              <w:rPr>
                <w:rFonts w:ascii="Times New Roman" w:hAnsi="Times New Roman"/>
              </w:rPr>
              <w:t xml:space="preserve"> </w:t>
            </w:r>
            <w:r w:rsidRPr="00C97784">
              <w:rPr>
                <w:rFonts w:ascii="Times New Roman" w:hAnsi="Times New Roman"/>
              </w:rPr>
              <w:t>тип 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Световая арка</w:t>
            </w:r>
            <w:r w:rsidR="00C97784" w:rsidRPr="00C97784">
              <w:rPr>
                <w:rFonts w:ascii="Times New Roman" w:hAnsi="Times New Roman"/>
              </w:rPr>
              <w:t xml:space="preserve"> </w:t>
            </w:r>
            <w:r w:rsidRPr="00C97784">
              <w:rPr>
                <w:rFonts w:ascii="Times New Roman" w:hAnsi="Times New Roman"/>
              </w:rPr>
              <w:t>тип 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Цветник 1: каркас металлический, чаша пластиковая 2шт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Цветник 2: каркас металлический, чаша пластиковая 1шт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Скамья «</w:t>
            </w:r>
            <w:proofErr w:type="spellStart"/>
            <w:r w:rsidRPr="00C97784">
              <w:rPr>
                <w:rFonts w:ascii="Times New Roman" w:hAnsi="Times New Roman"/>
              </w:rPr>
              <w:t>Твонн</w:t>
            </w:r>
            <w:proofErr w:type="spellEnd"/>
            <w:r w:rsidRPr="00C97784">
              <w:rPr>
                <w:rFonts w:ascii="Times New Roman" w:hAnsi="Times New Roman"/>
              </w:rPr>
              <w:t>», размеры 1600х600х900 мм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C97784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Урна переворачи</w:t>
            </w:r>
            <w:r w:rsidR="00BA40D1" w:rsidRPr="00C97784">
              <w:rPr>
                <w:rFonts w:ascii="Times New Roman" w:hAnsi="Times New Roman"/>
              </w:rPr>
              <w:t>вающаяся, из стального листа, на ножках из стальной трубы, окрашенная, размер 1100х485х235 мм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Световой стол (куб, размер 90х90х90см)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Световые стулья (куб, размер 50х50х50см)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Теневой навес, размер 5х4м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Ограждение ПО-7 типа «Волна», 650м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97784">
              <w:rPr>
                <w:rFonts w:ascii="Times New Roman" w:hAnsi="Times New Roman"/>
                <w:b/>
              </w:rPr>
              <w:t>Сети освещения (1 этап), в том числе:</w:t>
            </w:r>
            <w:r w:rsidRPr="00C97784">
              <w:rPr>
                <w:rFonts w:ascii="Times New Roman" w:hAnsi="Times New Roman"/>
              </w:rPr>
              <w:t xml:space="preserve"> Опоры силовые ОГСФ-0,4-9,0-01-Ц, 19 шт.- 720681,11; Кронштейн </w:t>
            </w:r>
            <w:proofErr w:type="spellStart"/>
            <w:r w:rsidRPr="00C97784">
              <w:rPr>
                <w:rFonts w:ascii="Times New Roman" w:hAnsi="Times New Roman"/>
              </w:rPr>
              <w:t>двухрожковый</w:t>
            </w:r>
            <w:proofErr w:type="spellEnd"/>
            <w:r w:rsidRPr="00C97784">
              <w:rPr>
                <w:rFonts w:ascii="Times New Roman" w:hAnsi="Times New Roman"/>
              </w:rPr>
              <w:t xml:space="preserve"> однонаправленный на </w:t>
            </w:r>
            <w:r w:rsidRPr="00C97784">
              <w:rPr>
                <w:rFonts w:ascii="Times New Roman" w:hAnsi="Times New Roman"/>
              </w:rPr>
              <w:lastRenderedPageBreak/>
              <w:t xml:space="preserve">конические опоры, серия 2 (вектор) марка: 2 к2-1,5-1,5-ФЗ-ц,  19 шт.- 246041,02; Светильник </w:t>
            </w:r>
            <w:r w:rsidRPr="00C97784">
              <w:rPr>
                <w:rFonts w:ascii="Times New Roman" w:hAnsi="Times New Roman"/>
                <w:lang w:val="en-US"/>
              </w:rPr>
              <w:t>SVT</w:t>
            </w:r>
            <w:r w:rsidRPr="00C97784">
              <w:rPr>
                <w:rFonts w:ascii="Times New Roman" w:hAnsi="Times New Roman"/>
              </w:rPr>
              <w:t>-</w:t>
            </w:r>
            <w:r w:rsidRPr="00C97784">
              <w:rPr>
                <w:rFonts w:ascii="Times New Roman" w:hAnsi="Times New Roman"/>
                <w:lang w:val="en-US"/>
              </w:rPr>
              <w:t>U</w:t>
            </w:r>
            <w:r w:rsidRPr="00C97784">
              <w:rPr>
                <w:rFonts w:ascii="Times New Roman" w:hAnsi="Times New Roman"/>
              </w:rPr>
              <w:t>100-5000-</w:t>
            </w:r>
            <w:r w:rsidRPr="00C97784">
              <w:rPr>
                <w:rFonts w:ascii="Times New Roman" w:hAnsi="Times New Roman"/>
                <w:lang w:val="en-US"/>
              </w:rPr>
              <w:t>YX</w:t>
            </w:r>
            <w:r w:rsidRPr="00C97784">
              <w:rPr>
                <w:rFonts w:ascii="Times New Roman" w:hAnsi="Times New Roman"/>
              </w:rPr>
              <w:t>Л1, 38 шт. -246471,26; Консоль, 19 шт.-199389,78.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hAnsi="Times New Roman"/>
                <w:b/>
              </w:rPr>
            </w:pPr>
            <w:r w:rsidRPr="00C97784">
              <w:rPr>
                <w:rFonts w:ascii="Times New Roman" w:hAnsi="Times New Roman"/>
                <w:sz w:val="24"/>
                <w:szCs w:val="24"/>
              </w:rPr>
              <w:lastRenderedPageBreak/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Степной до ул. Сквозной)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C977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  <w:b/>
              </w:rPr>
              <w:t>Сети освещения (2 этап)</w:t>
            </w:r>
            <w:proofErr w:type="gramStart"/>
            <w:r w:rsidRPr="00C97784">
              <w:rPr>
                <w:rFonts w:ascii="Times New Roman" w:hAnsi="Times New Roman"/>
                <w:b/>
              </w:rPr>
              <w:t>,в</w:t>
            </w:r>
            <w:proofErr w:type="gramEnd"/>
            <w:r w:rsidRPr="00C97784">
              <w:rPr>
                <w:rFonts w:ascii="Times New Roman" w:hAnsi="Times New Roman"/>
                <w:b/>
              </w:rPr>
              <w:t xml:space="preserve"> том числе:</w:t>
            </w:r>
            <w:r w:rsidRPr="00C97784">
              <w:rPr>
                <w:rFonts w:ascii="Times New Roman" w:hAnsi="Times New Roman"/>
              </w:rPr>
              <w:t xml:space="preserve"> Опоры силовые ОГСФ-0,4-9,0-01-Ц,19 шт.- 675220,49; Кронштейн </w:t>
            </w:r>
            <w:proofErr w:type="spellStart"/>
            <w:r w:rsidRPr="00C97784">
              <w:rPr>
                <w:rFonts w:ascii="Times New Roman" w:hAnsi="Times New Roman"/>
              </w:rPr>
              <w:t>двухрожковый</w:t>
            </w:r>
            <w:proofErr w:type="spellEnd"/>
            <w:r w:rsidRPr="00C97784">
              <w:rPr>
                <w:rFonts w:ascii="Times New Roman" w:hAnsi="Times New Roman"/>
              </w:rPr>
              <w:t xml:space="preserve"> однонаправленный на конические опоры, серия 2 (вектор) марка: 2 к2-1,5-1,5-ФЗ-ц,19 шт.- 230520,73; Светильник </w:t>
            </w:r>
            <w:r w:rsidRPr="00C97784">
              <w:rPr>
                <w:rFonts w:ascii="Times New Roman" w:hAnsi="Times New Roman"/>
                <w:lang w:val="en-US"/>
              </w:rPr>
              <w:t>SVT</w:t>
            </w:r>
            <w:r w:rsidRPr="00C97784">
              <w:rPr>
                <w:rFonts w:ascii="Times New Roman" w:hAnsi="Times New Roman"/>
              </w:rPr>
              <w:t>-</w:t>
            </w:r>
            <w:r w:rsidRPr="00C97784">
              <w:rPr>
                <w:rFonts w:ascii="Times New Roman" w:hAnsi="Times New Roman"/>
                <w:lang w:val="en-US"/>
              </w:rPr>
              <w:t>U</w:t>
            </w:r>
            <w:r w:rsidRPr="00C97784">
              <w:rPr>
                <w:rFonts w:ascii="Times New Roman" w:hAnsi="Times New Roman"/>
              </w:rPr>
              <w:t>100-5000-</w:t>
            </w:r>
            <w:r w:rsidRPr="00C97784">
              <w:rPr>
                <w:rFonts w:ascii="Times New Roman" w:hAnsi="Times New Roman"/>
                <w:lang w:val="en-US"/>
              </w:rPr>
              <w:t>YX</w:t>
            </w:r>
            <w:r w:rsidRPr="00C97784">
              <w:rPr>
                <w:rFonts w:ascii="Times New Roman" w:hAnsi="Times New Roman"/>
              </w:rPr>
              <w:t>Л1,38 шт.- 230924,16; Консоль, 19 шт.- 186812,36.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rPr>
                <w:rFonts w:ascii="Times New Roman" w:hAnsi="Times New Roman"/>
                <w:b/>
              </w:rPr>
            </w:pPr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Степной до ул. Сквозной)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  <w:b/>
              </w:rPr>
            </w:pPr>
            <w:r w:rsidRPr="00C9778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 xml:space="preserve">Рябина </w:t>
            </w:r>
            <w:proofErr w:type="spellStart"/>
            <w:r w:rsidRPr="00C97784">
              <w:rPr>
                <w:rFonts w:ascii="Times New Roman" w:hAnsi="Times New Roman"/>
              </w:rPr>
              <w:t>дуболистная</w:t>
            </w:r>
            <w:proofErr w:type="spellEnd"/>
            <w:r w:rsidRPr="00C97784">
              <w:rPr>
                <w:rFonts w:ascii="Times New Roman" w:hAnsi="Times New Roman"/>
              </w:rPr>
              <w:t>, высота 1,5-2,0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Липа разнолистная, высота 2,0-3,0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BA40D1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3A28FC">
            <w:pPr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Ива, высота 3,0-3,5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r w:rsidRPr="00C97784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C9778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7784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Степная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C97784" w:rsidRDefault="00BA40D1" w:rsidP="00144A9D">
            <w:pPr>
              <w:jc w:val="center"/>
              <w:rPr>
                <w:rFonts w:ascii="Times New Roman" w:hAnsi="Times New Roman"/>
              </w:rPr>
            </w:pPr>
            <w:r w:rsidRPr="00C97784"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144A9D" w:rsidRDefault="00BA40D1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0D1" w:rsidRPr="007308F2" w:rsidRDefault="00BA40D1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97784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C97784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B1273E" w:rsidRDefault="00C97784" w:rsidP="002E4DC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Сирень</w:t>
            </w:r>
            <w:proofErr w:type="gramEnd"/>
            <w:r>
              <w:rPr>
                <w:rFonts w:ascii="Times New Roman" w:hAnsi="Times New Roman"/>
              </w:rPr>
              <w:t xml:space="preserve"> привитая улучшенная, высота 0,3-0,7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Default="00C97784" w:rsidP="002E4DC9">
            <w:r w:rsidRPr="00755E43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755E4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55E43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55E43">
              <w:rPr>
                <w:rFonts w:ascii="Times New Roman" w:hAnsi="Times New Roman"/>
                <w:sz w:val="24"/>
                <w:szCs w:val="24"/>
              </w:rPr>
              <w:t xml:space="preserve">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B1273E" w:rsidRDefault="00C97784" w:rsidP="002E4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144A9D" w:rsidRDefault="00C97784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3920BA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97784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C97784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B1273E" w:rsidRDefault="00C97784" w:rsidP="002E4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Пузыреплодник </w:t>
            </w:r>
            <w:proofErr w:type="spellStart"/>
            <w:r>
              <w:rPr>
                <w:rFonts w:ascii="Times New Roman" w:hAnsi="Times New Roman"/>
              </w:rPr>
              <w:t>калинолистный</w:t>
            </w:r>
            <w:proofErr w:type="spellEnd"/>
            <w:r>
              <w:rPr>
                <w:rFonts w:ascii="Times New Roman" w:hAnsi="Times New Roman"/>
              </w:rPr>
              <w:t>, высота 1,25-1,5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Default="00C97784" w:rsidP="002E4DC9">
            <w:r w:rsidRPr="00755E43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755E4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55E43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55E43">
              <w:rPr>
                <w:rFonts w:ascii="Times New Roman" w:hAnsi="Times New Roman"/>
                <w:sz w:val="24"/>
                <w:szCs w:val="24"/>
              </w:rPr>
              <w:t xml:space="preserve">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B1273E" w:rsidRDefault="00C97784" w:rsidP="002E4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144A9D" w:rsidRDefault="00C97784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3920BA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C97784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C97784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Default="00C97784" w:rsidP="002E4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Дорожки прилегающие к тротуару по ул. Первомайской, площадь 250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, протяженность 100 м, ширина 2,5 м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55E43" w:rsidRDefault="00C97784" w:rsidP="002E4DC9">
            <w:pPr>
              <w:rPr>
                <w:rFonts w:ascii="Times New Roman" w:hAnsi="Times New Roman"/>
                <w:sz w:val="24"/>
                <w:szCs w:val="24"/>
              </w:rPr>
            </w:pPr>
            <w:r w:rsidRPr="00755E43">
              <w:rPr>
                <w:rFonts w:ascii="Times New Roman" w:hAnsi="Times New Roman"/>
                <w:sz w:val="24"/>
                <w:szCs w:val="24"/>
              </w:rPr>
              <w:t>Самарская область, Сергиевский район, пос</w:t>
            </w:r>
            <w:proofErr w:type="gramStart"/>
            <w:r w:rsidRPr="00755E4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55E43">
              <w:rPr>
                <w:rFonts w:ascii="Times New Roman" w:hAnsi="Times New Roman"/>
                <w:sz w:val="24"/>
                <w:szCs w:val="24"/>
              </w:rPr>
              <w:t>ургут, ул.Первомайская (от ул. Степн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755E43">
              <w:rPr>
                <w:rFonts w:ascii="Times New Roman" w:hAnsi="Times New Roman"/>
                <w:sz w:val="24"/>
                <w:szCs w:val="24"/>
              </w:rPr>
              <w:t xml:space="preserve"> до ул.Луговая)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A449B3" w:rsidRDefault="00C97784" w:rsidP="002E4DC9">
            <w:pPr>
              <w:jc w:val="center"/>
              <w:rPr>
                <w:rFonts w:ascii="Times New Roman" w:hAnsi="Times New Roman"/>
              </w:rPr>
            </w:pPr>
            <w:r w:rsidRPr="00A449B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144A9D" w:rsidRDefault="00C97784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784" w:rsidRPr="007308F2" w:rsidRDefault="003920BA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3920BA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308F2" w:rsidRDefault="003920BA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Default="003920BA" w:rsidP="002E4D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Обелиск </w:t>
            </w:r>
            <w:r w:rsidRPr="00001408">
              <w:rPr>
                <w:rFonts w:ascii="Times New Roman" w:hAnsi="Times New Roman"/>
                <w:sz w:val="24"/>
                <w:szCs w:val="24"/>
              </w:rPr>
              <w:t>участникам Великой Отечественной войны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55E43" w:rsidRDefault="003920BA" w:rsidP="002E4D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Сергиевский р-н, пос. Сургут, «Парк поселка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Default="003920BA" w:rsidP="002E4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144A9D" w:rsidRDefault="003920BA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308F2" w:rsidRDefault="003920BA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3920BA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308F2" w:rsidRDefault="003920BA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Default="003920BA" w:rsidP="002E4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Ограждение из готовых металлических решетчатых панелей, высотой 2,0 м, длиной 3,0 м, окрашенное, протяженность 63,0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20BA" w:rsidRDefault="003920BA" w:rsidP="002E4DC9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55E43" w:rsidRDefault="003920BA" w:rsidP="002E4DC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обл., Сергиевский р-н, пос. Сургут, «Парк поселка Сургут, около дома №22 по ул. Первомайская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Default="003920BA" w:rsidP="002E4D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144A9D" w:rsidRDefault="003920BA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0BA" w:rsidRPr="007308F2" w:rsidRDefault="003920BA" w:rsidP="00144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F2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5608CF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7308F2" w:rsidRDefault="005608CF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r w:rsidRPr="000322C9">
              <w:rPr>
                <w:rFonts w:ascii="Times New Roman" w:hAnsi="Times New Roman"/>
                <w:sz w:val="24"/>
                <w:szCs w:val="24"/>
              </w:rPr>
              <w:t>Плитка тротуарная, площад</w:t>
            </w:r>
            <w:r>
              <w:rPr>
                <w:rFonts w:ascii="Times New Roman" w:hAnsi="Times New Roman"/>
                <w:sz w:val="24"/>
                <w:szCs w:val="24"/>
              </w:rPr>
              <w:t>ка, площадь</w:t>
            </w:r>
            <w:r w:rsidRPr="000322C9">
              <w:rPr>
                <w:rFonts w:ascii="Times New Roman" w:hAnsi="Times New Roman"/>
                <w:sz w:val="24"/>
                <w:szCs w:val="24"/>
              </w:rPr>
              <w:t xml:space="preserve"> 650, кв</w:t>
            </w:r>
            <w:proofErr w:type="gramStart"/>
            <w:r w:rsidRPr="000322C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напротив здания ул. Победы, д. 26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144A9D" w:rsidRDefault="005608CF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>
            <w:r w:rsidRPr="005E786C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5608CF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7308F2" w:rsidRDefault="005608CF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r w:rsidRPr="000322C9">
              <w:rPr>
                <w:rFonts w:ascii="Times New Roman" w:hAnsi="Times New Roman"/>
                <w:sz w:val="24"/>
                <w:szCs w:val="24"/>
              </w:rPr>
              <w:t>Скамья парковая, с поручнями</w:t>
            </w:r>
            <w:r>
              <w:rPr>
                <w:rFonts w:ascii="Times New Roman" w:hAnsi="Times New Roman"/>
                <w:sz w:val="24"/>
                <w:szCs w:val="24"/>
              </w:rPr>
              <w:t>, размеры 1600х700х950 мм</w:t>
            </w:r>
            <w:r w:rsidRPr="00032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напротив здания ул. Победы, д. 26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144A9D" w:rsidRDefault="005608CF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>
            <w:r w:rsidRPr="005E786C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5608CF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7308F2" w:rsidRDefault="005608CF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переворачивающаяся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стального листа, на ножках из стальной трубы, окрашенная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Самарская область, муниципальный район Сергиевский, п. Сургут, ул. Первомайская, напротив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здания ул. Победы, д. 26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144A9D" w:rsidRDefault="005608CF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>
            <w:r w:rsidRPr="005E786C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  <w:tr w:rsidR="005608CF" w:rsidRPr="007308F2" w:rsidTr="009B05DC">
        <w:trPr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7308F2" w:rsidRDefault="005608CF" w:rsidP="005A3C1B">
            <w:pPr>
              <w:pStyle w:val="ConsPlusNormal"/>
              <w:widowControl/>
              <w:numPr>
                <w:ilvl w:val="0"/>
                <w:numId w:val="2"/>
              </w:numPr>
              <w:tabs>
                <w:tab w:val="left" w:pos="570"/>
              </w:tabs>
              <w:ind w:right="1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Освещение, в том числе:</w:t>
            </w:r>
          </w:p>
          <w:p w:rsidR="005608CF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несиловая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фланцевая неразборная, горяч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цинков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 шт.;</w:t>
            </w:r>
          </w:p>
          <w:p w:rsidR="005608CF" w:rsidRPr="000322C9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 400 м.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Самарская область, муниципальный район Сергиевский, п. Сургут, ул. Первомайская, напротив здания ул. Победы, д. 26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 w:rsidP="004A69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Pr="00144A9D" w:rsidRDefault="005608CF" w:rsidP="00144A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8CF" w:rsidRDefault="005608CF">
            <w:r w:rsidRPr="005E786C">
              <w:rPr>
                <w:rFonts w:ascii="Times New Roman" w:hAnsi="Times New Roman" w:cs="Times New Roman"/>
                <w:sz w:val="24"/>
                <w:szCs w:val="24"/>
              </w:rPr>
              <w:t>КАЗНА сп Сургут</w:t>
            </w:r>
          </w:p>
        </w:tc>
      </w:tr>
    </w:tbl>
    <w:p w:rsidR="00D17DA1" w:rsidRPr="007308F2" w:rsidRDefault="00D17D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7DA1" w:rsidRPr="007308F2" w:rsidSect="005A3C1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44885"/>
    <w:multiLevelType w:val="hybridMultilevel"/>
    <w:tmpl w:val="96025DEE"/>
    <w:lvl w:ilvl="0" w:tplc="F7FAB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D0896"/>
    <w:multiLevelType w:val="hybridMultilevel"/>
    <w:tmpl w:val="4864B160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57DC"/>
    <w:rsid w:val="0005315C"/>
    <w:rsid w:val="0007015B"/>
    <w:rsid w:val="000E76A9"/>
    <w:rsid w:val="00144A9D"/>
    <w:rsid w:val="001C6822"/>
    <w:rsid w:val="0020301A"/>
    <w:rsid w:val="002354F6"/>
    <w:rsid w:val="0024190C"/>
    <w:rsid w:val="00266AAA"/>
    <w:rsid w:val="00334030"/>
    <w:rsid w:val="003623EB"/>
    <w:rsid w:val="00375E12"/>
    <w:rsid w:val="00381647"/>
    <w:rsid w:val="003920BA"/>
    <w:rsid w:val="0039490E"/>
    <w:rsid w:val="003A28FC"/>
    <w:rsid w:val="003F42E8"/>
    <w:rsid w:val="0044657D"/>
    <w:rsid w:val="004673C6"/>
    <w:rsid w:val="00471E83"/>
    <w:rsid w:val="00490726"/>
    <w:rsid w:val="00515D92"/>
    <w:rsid w:val="005608CF"/>
    <w:rsid w:val="00577B59"/>
    <w:rsid w:val="005A3C1B"/>
    <w:rsid w:val="005E3F25"/>
    <w:rsid w:val="006234C8"/>
    <w:rsid w:val="00632E1B"/>
    <w:rsid w:val="006C3846"/>
    <w:rsid w:val="006D2121"/>
    <w:rsid w:val="007308F2"/>
    <w:rsid w:val="007370E9"/>
    <w:rsid w:val="00754D41"/>
    <w:rsid w:val="007B1FD5"/>
    <w:rsid w:val="00824212"/>
    <w:rsid w:val="00875F25"/>
    <w:rsid w:val="00880BE0"/>
    <w:rsid w:val="00896D2A"/>
    <w:rsid w:val="008C7EB8"/>
    <w:rsid w:val="009B05DC"/>
    <w:rsid w:val="00A0582C"/>
    <w:rsid w:val="00A802DE"/>
    <w:rsid w:val="00B0269E"/>
    <w:rsid w:val="00B14CE2"/>
    <w:rsid w:val="00B43465"/>
    <w:rsid w:val="00B94F1D"/>
    <w:rsid w:val="00BA40D1"/>
    <w:rsid w:val="00BB6362"/>
    <w:rsid w:val="00BC7358"/>
    <w:rsid w:val="00C56C97"/>
    <w:rsid w:val="00C764D2"/>
    <w:rsid w:val="00C97784"/>
    <w:rsid w:val="00CB34F3"/>
    <w:rsid w:val="00D05C7A"/>
    <w:rsid w:val="00D17DA1"/>
    <w:rsid w:val="00D347B7"/>
    <w:rsid w:val="00D57056"/>
    <w:rsid w:val="00D957DC"/>
    <w:rsid w:val="00FD6C88"/>
    <w:rsid w:val="00FF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632E1B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2E1B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table" w:styleId="a5">
    <w:name w:val="Table Grid"/>
    <w:basedOn w:val="a1"/>
    <w:rsid w:val="001C682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A3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57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5D86-E7C2-4D54-A492-91676449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2015-04-20T10:51:00Z</dcterms:created>
  <dcterms:modified xsi:type="dcterms:W3CDTF">2024-01-23T06:45:00Z</dcterms:modified>
</cp:coreProperties>
</file>